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7A" w:rsidRDefault="00AD4C7A">
      <w:pPr>
        <w:rPr>
          <w:rStyle w:val="a3"/>
          <w:rFonts w:ascii="inherit" w:hAnsi="inherit" w:cs="Helvetica"/>
          <w:i/>
          <w:iCs/>
          <w:color w:val="9933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  <w:lang w:eastAsia="ru-RU"/>
        </w:rPr>
        <w:t xml:space="preserve">                                                </w:t>
      </w:r>
      <w:r w:rsidRPr="00AD4C7A">
        <w:rPr>
          <w:rFonts w:ascii="Arial" w:eastAsia="Times New Roman" w:hAnsi="Arial" w:cs="Arial"/>
          <w:noProof/>
          <w:color w:val="333333"/>
          <w:sz w:val="30"/>
          <w:szCs w:val="30"/>
          <w:lang w:eastAsia="ru-RU"/>
        </w:rPr>
        <w:drawing>
          <wp:inline distT="0" distB="0" distL="0" distR="0" wp14:anchorId="5221B67C" wp14:editId="72628E88">
            <wp:extent cx="381000" cy="381000"/>
            <wp:effectExtent l="0" t="0" r="0" b="0"/>
            <wp:docPr id="3" name="Рисунок 3" descr="Руна Альг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на Альги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C7A" w:rsidRDefault="00AD4C7A">
      <w:pPr>
        <w:rPr>
          <w:rStyle w:val="a3"/>
          <w:rFonts w:ascii="inherit" w:hAnsi="inherit" w:cs="Helvetica"/>
          <w:i/>
          <w:iCs/>
          <w:color w:val="993300"/>
          <w:bdr w:val="none" w:sz="0" w:space="0" w:color="auto" w:frame="1"/>
          <w:shd w:val="clear" w:color="auto" w:fill="FFFFFF"/>
        </w:rPr>
      </w:pPr>
    </w:p>
    <w:p w:rsidR="00AD4C7A" w:rsidRPr="00AD4C7A" w:rsidRDefault="00AD4C7A" w:rsidP="00AD4C7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Руна защиты. Некоторые авторы определяют ее словом «защищенность», более точно передающим ее смысл. Это также руна покровительства богов. Руна связана с богом Хеймдаллем, Стражем Богов, хранящим Мир от вторжения темных сил.</w:t>
      </w:r>
    </w:p>
    <w:p w:rsidR="00AD4C7A" w:rsidRPr="00AD4C7A" w:rsidRDefault="00AD4C7A" w:rsidP="00AD4C7A">
      <w:pPr>
        <w:spacing w:before="288" w:after="96" w:line="240" w:lineRule="auto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AD4C7A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Значение Руны Альгиз</w:t>
      </w:r>
    </w:p>
    <w:p w:rsidR="00AD4C7A" w:rsidRPr="00AD4C7A" w:rsidRDefault="00AD4C7A" w:rsidP="00AD4C7A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4C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Следование за другим. Острота внимания, глубина понимания и скорость реакций любого деятеля ограничены, но всегда есть кто-то наблюдательнее, опытнее, быстрее, за кем можно следовать себе на пользу.</w:t>
      </w:r>
    </w:p>
    <w:p w:rsidR="00AD4C7A" w:rsidRPr="00AD4C7A" w:rsidRDefault="00AD4C7A" w:rsidP="00AD4C7A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4C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Иногда деятель попадает в ситуацию, когда нет другого выхода, как следовать в своих действиях за «старшим товарищем». Недостаточное совершенство собственных действий в ситуации является стимулом к действию Альгиз.</w:t>
      </w:r>
    </w:p>
    <w:p w:rsidR="00AD4C7A" w:rsidRPr="00AD4C7A" w:rsidRDefault="00AD4C7A" w:rsidP="00AD4C7A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4C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Итогом этого действия является подчинённость собственных действий действиям выбранного ведущим деятеля.</w:t>
      </w:r>
    </w:p>
    <w:p w:rsidR="00AD4C7A" w:rsidRPr="00AD4C7A" w:rsidRDefault="00AD4C7A" w:rsidP="00AD4C7A">
      <w:pPr>
        <w:spacing w:before="288" w:after="96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                     Применение Руны Альгиз </w:t>
      </w:r>
    </w:p>
    <w:p w:rsidR="00AD4C7A" w:rsidRPr="00AD4C7A" w:rsidRDefault="00AD4C7A" w:rsidP="00AD4C7A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4C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Магическое значение: защита, прежде всего жизни, от причинения умышленного или неумышленного вреда. Если вы опасаетесь чего-либо, если ожидаете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нападения или риска, примените </w:t>
      </w:r>
      <w:r w:rsidRPr="00AD4C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эту руну, и она не даст никому застать вас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расплох. </w:t>
      </w:r>
    </w:p>
    <w:p w:rsidR="00AD4C7A" w:rsidRPr="00AD4C7A" w:rsidRDefault="00AD4C7A" w:rsidP="00AD4C7A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4C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Руна Защиты или, точнее, Защищенности. При любом определении, однако, необходимо отметить, что защита здесь носит характер пассивный, хотя руна и требует от защищающегося определенного количества личной силы. Применение руны Альгиз создает определенные условия, препятствующие вторжению внешних вредоносных сил — будь то чужое колдовство или падающий с крыши кирпич. В этом плане определение «руна Защищенности» действительно оказывается несколько более точным. Нередко с этой руной связывается покровительство светлых сил.</w:t>
      </w:r>
    </w:p>
    <w:p w:rsidR="00AD4C7A" w:rsidRPr="00AD4C7A" w:rsidRDefault="00AD4C7A" w:rsidP="00AD4C7A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4C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руна Альгиз действует подобно «глазастым» камням (кошачий, тигровый глаз), усиливая в человеке способность предчувствовать опасность или чье-то нападение, а иногда и предупреждая его тем или иным способом.</w:t>
      </w:r>
    </w:p>
    <w:p w:rsidR="00AD4C7A" w:rsidRDefault="00AD4C7A">
      <w:pPr>
        <w:rPr>
          <w:rStyle w:val="a3"/>
          <w:rFonts w:ascii="inherit" w:hAnsi="inherit" w:cs="Helvetica"/>
          <w:i/>
          <w:iCs/>
          <w:color w:val="993300"/>
          <w:bdr w:val="none" w:sz="0" w:space="0" w:color="auto" w:frame="1"/>
          <w:shd w:val="clear" w:color="auto" w:fill="FFFFFF"/>
        </w:rPr>
      </w:pPr>
    </w:p>
    <w:p w:rsidR="00AD4C7A" w:rsidRDefault="00A73F1E">
      <w:pPr>
        <w:rPr>
          <w:rStyle w:val="a3"/>
          <w:rFonts w:ascii="inherit" w:hAnsi="inherit" w:cs="Helvetica"/>
          <w:i/>
          <w:iCs/>
          <w:color w:val="993300"/>
          <w:bdr w:val="none" w:sz="0" w:space="0" w:color="auto" w:frame="1"/>
          <w:shd w:val="clear" w:color="auto" w:fill="FFFFFF"/>
        </w:rPr>
      </w:pPr>
      <w:r>
        <w:rPr>
          <w:rStyle w:val="a3"/>
          <w:rFonts w:ascii="inherit" w:hAnsi="inherit" w:cs="Helvetica"/>
          <w:i/>
          <w:iCs/>
          <w:color w:val="993300"/>
          <w:bdr w:val="none" w:sz="0" w:space="0" w:color="auto" w:frame="1"/>
          <w:shd w:val="clear" w:color="auto" w:fill="FFFFFF"/>
        </w:rPr>
        <w:t>РУНИЧЕСКИЙ ГОРОСКОП : 24 октября – 7 ноября</w:t>
      </w:r>
      <w:bookmarkStart w:id="0" w:name="_GoBack"/>
      <w:bookmarkEnd w:id="0"/>
    </w:p>
    <w:sectPr w:rsidR="00AD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AC"/>
    <w:rsid w:val="00A73F1E"/>
    <w:rsid w:val="00AD4C7A"/>
    <w:rsid w:val="00B748AC"/>
    <w:rsid w:val="00DC7B19"/>
    <w:rsid w:val="00E10C72"/>
    <w:rsid w:val="00E9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9AE4"/>
  <w15:chartTrackingRefBased/>
  <w15:docId w15:val="{E4F27596-18AE-4DFF-8062-55357C0A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4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7B1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D4C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D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7</cp:revision>
  <dcterms:created xsi:type="dcterms:W3CDTF">2018-10-18T09:49:00Z</dcterms:created>
  <dcterms:modified xsi:type="dcterms:W3CDTF">2018-10-21T18:12:00Z</dcterms:modified>
</cp:coreProperties>
</file>